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87" w:rsidRDefault="001E2387">
      <w:r>
        <w:t>Конкурсный список на 18.09.2025 года</w:t>
      </w:r>
      <w:bookmarkStart w:id="0" w:name="_GoBack"/>
      <w:bookmarkEnd w:id="0"/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83"/>
        <w:gridCol w:w="1417"/>
        <w:gridCol w:w="2126"/>
        <w:gridCol w:w="851"/>
        <w:gridCol w:w="851"/>
        <w:gridCol w:w="708"/>
        <w:gridCol w:w="851"/>
        <w:gridCol w:w="992"/>
        <w:gridCol w:w="709"/>
      </w:tblGrid>
      <w:tr w:rsidR="001E2387" w:rsidRPr="001E2387" w:rsidTr="001E2387">
        <w:trPr>
          <w:trHeight w:val="570"/>
        </w:trPr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Уникальный код поступающего (</w:t>
            </w:r>
            <w:proofErr w:type="spellStart"/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госуслуги</w:t>
            </w:r>
            <w:proofErr w:type="spellEnd"/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tabs>
                <w:tab w:val="left" w:pos="17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12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85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Экзамен специальность</w:t>
            </w:r>
          </w:p>
        </w:tc>
        <w:tc>
          <w:tcPr>
            <w:tcW w:w="85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Экзамен философия</w:t>
            </w:r>
          </w:p>
        </w:tc>
        <w:tc>
          <w:tcPr>
            <w:tcW w:w="70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Экзамен английский</w:t>
            </w:r>
          </w:p>
        </w:tc>
        <w:tc>
          <w:tcPr>
            <w:tcW w:w="85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Рекомендован к зачислению</w:t>
            </w:r>
          </w:p>
        </w:tc>
        <w:tc>
          <w:tcPr>
            <w:tcW w:w="70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 достижения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1.4.16 Медицинская химия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1.5.4 Биохимия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1.5.7 Генетика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3.1.10 Нейрохирургия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3.1.10 Нейрохирургия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3.1.10 Нейрохирургия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5191869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3.1.15 Сердечно-сосудистая хирургия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 прошла по 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3.1.15 Сердечно-сосудистая хирургия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3.1.19 Эндокринология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3.1.20 Кардиология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3.1.20 Кардиология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3.1.22 Инфекционные болезни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3.1.24 Неврология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3.1.24 Неврология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3.1.25 Лучевая диагностика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3.1.28 Гематология и переливание крови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3.1.28 Гематология и переливание крови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3.1.29 Пульмонология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3.1.3 Оториноларингология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3.1.32 Нефрология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3.1.4 Акушерство и гинекология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5242354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3.1.5 Офтальмология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3.1.5 Офтальмология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Платные места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5044710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3.1.5 Офтальмология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Платные места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 прошел по сумме баллов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3.1.6 Онкология, лучевая терапия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3.1.6 Онкология, лучевая терапия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5239630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3.1.7 Стоматология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3.1.8 Травматология и ортопедия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3.1.9 Хирургия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3.2.6 Безопасность в чрезвычайных ситуациях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3.3.5 Судебная медицина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5235382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3.3.6 Фармакология, клиническая фармакология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5240133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3.3.6 Фармакология, клиническая фармакология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Основные места в рамках КЦП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5242362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3.3.8 Клиническая лабораторная диагностика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387" w:rsidRPr="001E2387" w:rsidTr="001E2387">
        <w:trPr>
          <w:trHeight w:val="570"/>
        </w:trPr>
        <w:tc>
          <w:tcPr>
            <w:tcW w:w="98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4122882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5.3.6 Медицинская психология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Целевая </w:t>
            </w:r>
            <w:proofErr w:type="spellStart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недетализированная</w:t>
            </w:r>
            <w:proofErr w:type="spellEnd"/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E2387" w:rsidRPr="001E2387" w:rsidRDefault="001E2387" w:rsidP="001E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2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37F27" w:rsidRDefault="00337F27"/>
    <w:sectPr w:rsidR="0033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87"/>
    <w:rsid w:val="001E2387"/>
    <w:rsid w:val="0033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047F"/>
  <w15:chartTrackingRefBased/>
  <w15:docId w15:val="{D79BC624-E932-4DEB-82E9-F9F1866F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 Артем Валерьевич</dc:creator>
  <cp:keywords/>
  <dc:description/>
  <cp:lastModifiedBy>Тишков Артем Валерьевич</cp:lastModifiedBy>
  <cp:revision>1</cp:revision>
  <dcterms:created xsi:type="dcterms:W3CDTF">2025-09-19T05:42:00Z</dcterms:created>
  <dcterms:modified xsi:type="dcterms:W3CDTF">2025-09-19T05:47:00Z</dcterms:modified>
</cp:coreProperties>
</file>